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P="00320B49" w14:paraId="22E6BE54" w14:textId="776787AB">
      <w:pPr>
        <w:ind w:firstLine="540"/>
        <w:jc w:val="right"/>
        <w:rPr>
          <w:color w:val="0D0D0D" w:themeColor="text1" w:themeTint="F2"/>
          <w:sz w:val="25"/>
          <w:szCs w:val="25"/>
        </w:rPr>
      </w:pPr>
      <w:r w:rsidRPr="00990EFA">
        <w:rPr>
          <w:color w:val="0D0D0D" w:themeColor="text1" w:themeTint="F2"/>
          <w:sz w:val="25"/>
          <w:szCs w:val="25"/>
        </w:rPr>
        <w:t>Дело № 5-</w:t>
      </w:r>
      <w:r w:rsidR="00DD0E55">
        <w:rPr>
          <w:color w:val="0D0D0D" w:themeColor="text1" w:themeTint="F2"/>
          <w:sz w:val="25"/>
          <w:szCs w:val="25"/>
        </w:rPr>
        <w:t>531</w:t>
      </w:r>
      <w:r w:rsidRPr="00990EFA">
        <w:rPr>
          <w:color w:val="0D0D0D" w:themeColor="text1" w:themeTint="F2"/>
          <w:sz w:val="25"/>
          <w:szCs w:val="25"/>
        </w:rPr>
        <w:t>-21</w:t>
      </w:r>
      <w:r w:rsidR="00DD0E55">
        <w:rPr>
          <w:color w:val="0D0D0D" w:themeColor="text1" w:themeTint="F2"/>
          <w:sz w:val="25"/>
          <w:szCs w:val="25"/>
        </w:rPr>
        <w:t>01</w:t>
      </w:r>
      <w:r w:rsidRPr="00990EFA" w:rsidR="00B653FC">
        <w:rPr>
          <w:color w:val="0D0D0D" w:themeColor="text1" w:themeTint="F2"/>
          <w:sz w:val="25"/>
          <w:szCs w:val="25"/>
        </w:rPr>
        <w:t>/</w:t>
      </w:r>
      <w:r w:rsidRPr="00990EFA">
        <w:rPr>
          <w:color w:val="0D0D0D" w:themeColor="text1" w:themeTint="F2"/>
          <w:sz w:val="25"/>
          <w:szCs w:val="25"/>
        </w:rPr>
        <w:t>202</w:t>
      </w:r>
      <w:r w:rsidR="007E4F64">
        <w:rPr>
          <w:color w:val="0D0D0D" w:themeColor="text1" w:themeTint="F2"/>
          <w:sz w:val="25"/>
          <w:szCs w:val="25"/>
        </w:rPr>
        <w:t>5</w:t>
      </w:r>
    </w:p>
    <w:p w:rsidR="00200464" w:rsidP="00FB40EF" w14:paraId="2A7D09D2" w14:textId="28DFC1E8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86MS0021-01-2025-002362-56</w:t>
      </w:r>
    </w:p>
    <w:p w:rsidR="00320B49" w:rsidRPr="0017188F" w:rsidP="00C64441" w14:paraId="4FEE73D9" w14:textId="10DED355">
      <w:pPr>
        <w:ind w:firstLine="851"/>
        <w:jc w:val="center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ПОСТАНОВЛЕНИЕ</w:t>
      </w:r>
    </w:p>
    <w:p w:rsidR="00320B49" w:rsidRPr="0017188F" w:rsidP="0017188F" w14:paraId="4EE63DFA" w14:textId="2BE6FE29">
      <w:pPr>
        <w:pStyle w:val="Title"/>
        <w:ind w:firstLine="851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320B49" w:rsidRPr="0017188F" w:rsidP="0008085F" w14:paraId="71E48485" w14:textId="50D0160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г. Нижневартовск                              </w:t>
      </w:r>
      <w:r w:rsidRPr="0017188F" w:rsidR="00AF580C">
        <w:rPr>
          <w:color w:val="0D0D0D" w:themeColor="text1" w:themeTint="F2"/>
          <w:sz w:val="26"/>
          <w:szCs w:val="26"/>
        </w:rPr>
        <w:t xml:space="preserve">                              </w:t>
      </w:r>
      <w:r w:rsidR="00200464">
        <w:rPr>
          <w:color w:val="0D0D0D" w:themeColor="text1" w:themeTint="F2"/>
          <w:sz w:val="26"/>
          <w:szCs w:val="26"/>
        </w:rPr>
        <w:tab/>
      </w:r>
      <w:r w:rsidR="00DD0E55">
        <w:rPr>
          <w:color w:val="0D0D0D" w:themeColor="text1" w:themeTint="F2"/>
          <w:sz w:val="26"/>
          <w:szCs w:val="26"/>
        </w:rPr>
        <w:t>28 мая</w:t>
      </w:r>
      <w:r w:rsidRPr="0017188F" w:rsidR="0049081B">
        <w:rPr>
          <w:color w:val="0D0D0D" w:themeColor="text1" w:themeTint="F2"/>
          <w:sz w:val="26"/>
          <w:szCs w:val="26"/>
        </w:rPr>
        <w:t xml:space="preserve"> 202</w:t>
      </w:r>
      <w:r w:rsidR="007E4F64">
        <w:rPr>
          <w:color w:val="0D0D0D" w:themeColor="text1" w:themeTint="F2"/>
          <w:sz w:val="26"/>
          <w:szCs w:val="26"/>
        </w:rPr>
        <w:t>5</w:t>
      </w:r>
      <w:r w:rsidRPr="0017188F">
        <w:rPr>
          <w:color w:val="0D0D0D" w:themeColor="text1" w:themeTint="F2"/>
          <w:sz w:val="26"/>
          <w:szCs w:val="26"/>
        </w:rPr>
        <w:t xml:space="preserve"> года </w:t>
      </w:r>
    </w:p>
    <w:p w:rsidR="00320B49" w:rsidRPr="0017188F" w:rsidP="0008085F" w14:paraId="7802D1C9" w14:textId="44B61D4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sz w:val="26"/>
          <w:szCs w:val="26"/>
        </w:rPr>
        <w:t>Мировой судья судебного участка № 1 Нижневартовского</w:t>
      </w:r>
      <w:r w:rsidRPr="0017188F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О.В.Вдовина, </w:t>
      </w:r>
      <w:r w:rsidR="00200464">
        <w:rPr>
          <w:sz w:val="26"/>
          <w:szCs w:val="26"/>
        </w:rPr>
        <w:t xml:space="preserve"> </w:t>
      </w:r>
      <w:r w:rsidRPr="0017188F">
        <w:rPr>
          <w:color w:val="0D0D0D" w:themeColor="text1" w:themeTint="F2"/>
          <w:sz w:val="26"/>
          <w:szCs w:val="26"/>
        </w:rPr>
        <w:t>рассмотрев дело об администрати</w:t>
      </w:r>
      <w:r w:rsidRPr="0017188F" w:rsidR="006835AB">
        <w:rPr>
          <w:color w:val="0D0D0D" w:themeColor="text1" w:themeTint="F2"/>
          <w:sz w:val="26"/>
          <w:szCs w:val="26"/>
        </w:rPr>
        <w:t>вном правонарушении в отношении</w:t>
      </w:r>
      <w:r w:rsidR="007E4F64">
        <w:rPr>
          <w:color w:val="0D0D0D" w:themeColor="text1" w:themeTint="F2"/>
          <w:sz w:val="26"/>
          <w:szCs w:val="26"/>
        </w:rPr>
        <w:t>:</w:t>
      </w:r>
    </w:p>
    <w:p w:rsidR="004F4522" w:rsidP="004F4522" w14:paraId="6066BFEA" w14:textId="55F121D7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Шульгиной Светланы Витальевны, </w:t>
      </w:r>
      <w:r w:rsidR="00EF62E2">
        <w:rPr>
          <w:b/>
          <w:sz w:val="26"/>
          <w:szCs w:val="26"/>
        </w:rPr>
        <w:t>*</w:t>
      </w:r>
      <w:r w:rsidRPr="004F4522">
        <w:rPr>
          <w:sz w:val="26"/>
          <w:szCs w:val="26"/>
        </w:rPr>
        <w:t xml:space="preserve"> года рождения, уроженки </w:t>
      </w:r>
      <w:r w:rsidR="00EF62E2">
        <w:rPr>
          <w:sz w:val="26"/>
          <w:szCs w:val="26"/>
        </w:rPr>
        <w:t>*</w:t>
      </w:r>
      <w:r w:rsidRPr="004F4522">
        <w:rPr>
          <w:sz w:val="26"/>
          <w:szCs w:val="26"/>
        </w:rPr>
        <w:t xml:space="preserve"> генерального директора </w:t>
      </w:r>
      <w:r w:rsidR="00EF62E2">
        <w:rPr>
          <w:color w:val="000099"/>
          <w:sz w:val="26"/>
          <w:szCs w:val="26"/>
        </w:rPr>
        <w:t>*</w:t>
      </w:r>
      <w:r w:rsidRPr="004F4522">
        <w:rPr>
          <w:sz w:val="26"/>
          <w:szCs w:val="26"/>
        </w:rPr>
        <w:t xml:space="preserve">», проживающей по адресу: </w:t>
      </w:r>
      <w:r w:rsidR="00EF62E2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4F4522">
        <w:rPr>
          <w:color w:val="FF0000"/>
          <w:sz w:val="26"/>
          <w:szCs w:val="26"/>
        </w:rPr>
        <w:t xml:space="preserve">паспорт серии </w:t>
      </w:r>
      <w:r w:rsidR="00EF62E2">
        <w:rPr>
          <w:color w:val="FF0000"/>
          <w:sz w:val="26"/>
          <w:szCs w:val="26"/>
        </w:rPr>
        <w:t>*</w:t>
      </w:r>
    </w:p>
    <w:p w:rsidR="004F4522" w:rsidRPr="004F4522" w:rsidP="004F4522" w14:paraId="5B234296" w14:textId="77777777">
      <w:pPr>
        <w:ind w:firstLine="540"/>
        <w:jc w:val="both"/>
        <w:rPr>
          <w:sz w:val="26"/>
          <w:szCs w:val="26"/>
        </w:rPr>
      </w:pPr>
    </w:p>
    <w:p w:rsidR="004F4522" w:rsidP="004F4522" w14:paraId="0990A766" w14:textId="14DD1080">
      <w:pPr>
        <w:jc w:val="center"/>
        <w:rPr>
          <w:sz w:val="26"/>
          <w:szCs w:val="26"/>
        </w:rPr>
      </w:pPr>
      <w:r w:rsidRPr="004F4522">
        <w:rPr>
          <w:sz w:val="26"/>
          <w:szCs w:val="26"/>
        </w:rPr>
        <w:t>УСТАНОВИЛ:</w:t>
      </w:r>
    </w:p>
    <w:p w:rsidR="007E4F64" w:rsidRPr="004F4522" w:rsidP="004F4522" w14:paraId="7FCEBBCA" w14:textId="77777777">
      <w:pPr>
        <w:jc w:val="center"/>
        <w:rPr>
          <w:sz w:val="26"/>
          <w:szCs w:val="26"/>
        </w:rPr>
      </w:pPr>
    </w:p>
    <w:p w:rsidR="004C3568" w:rsidRPr="0017188F" w:rsidP="004F4522" w14:paraId="54ADF5F0" w14:textId="4D5B2DCB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Шульгина С.В.</w:t>
      </w:r>
      <w:r w:rsidRPr="004F4522" w:rsidR="004F4522">
        <w:rPr>
          <w:sz w:val="26"/>
          <w:szCs w:val="26"/>
        </w:rPr>
        <w:t xml:space="preserve">, </w:t>
      </w:r>
      <w:r w:rsidR="00971F05">
        <w:rPr>
          <w:sz w:val="26"/>
          <w:szCs w:val="26"/>
        </w:rPr>
        <w:t xml:space="preserve">28.01.2025 года в 00:01 часов, </w:t>
      </w:r>
      <w:r w:rsidRPr="004F4522" w:rsidR="004F4522">
        <w:rPr>
          <w:sz w:val="26"/>
          <w:szCs w:val="26"/>
        </w:rPr>
        <w:t xml:space="preserve">являясь генеральным директором </w:t>
      </w:r>
      <w:r w:rsidRPr="004F4522" w:rsidR="004F4522">
        <w:rPr>
          <w:color w:val="000099"/>
          <w:sz w:val="26"/>
          <w:szCs w:val="26"/>
        </w:rPr>
        <w:t>ООО «</w:t>
      </w:r>
      <w:r w:rsidR="00DD0E55">
        <w:rPr>
          <w:color w:val="000099"/>
          <w:sz w:val="26"/>
          <w:szCs w:val="26"/>
        </w:rPr>
        <w:t>Бомонд</w:t>
      </w:r>
      <w:r w:rsidRPr="004F4522" w:rsidR="004F4522">
        <w:rPr>
          <w:sz w:val="26"/>
          <w:szCs w:val="26"/>
        </w:rPr>
        <w:t xml:space="preserve">», расположенного по адресу: </w:t>
      </w:r>
      <w:r w:rsidR="00EF62E2">
        <w:rPr>
          <w:sz w:val="26"/>
          <w:szCs w:val="26"/>
        </w:rPr>
        <w:t>*</w:t>
      </w:r>
      <w:r w:rsidRPr="0008085F" w:rsidR="00DE552B">
        <w:rPr>
          <w:color w:val="0D0D0D" w:themeColor="text1" w:themeTint="F2"/>
          <w:sz w:val="26"/>
          <w:szCs w:val="26"/>
        </w:rPr>
        <w:t xml:space="preserve">что подтверждается выпиской из ЕГРЮЛ, </w:t>
      </w:r>
      <w:r w:rsidRPr="0017188F">
        <w:rPr>
          <w:color w:val="0D0D0D" w:themeColor="text1" w:themeTint="F2"/>
          <w:sz w:val="26"/>
          <w:szCs w:val="26"/>
        </w:rPr>
        <w:t>в установленные законом сроки не представил</w:t>
      </w:r>
      <w:r w:rsidR="004F4522">
        <w:rPr>
          <w:color w:val="0D0D0D" w:themeColor="text1" w:themeTint="F2"/>
          <w:sz w:val="26"/>
          <w:szCs w:val="26"/>
        </w:rPr>
        <w:t>а</w:t>
      </w:r>
      <w:r w:rsidRPr="0017188F">
        <w:rPr>
          <w:color w:val="0D0D0D" w:themeColor="text1" w:themeTint="F2"/>
          <w:sz w:val="26"/>
          <w:szCs w:val="26"/>
        </w:rPr>
        <w:t xml:space="preserve"> расчет по форме - ЕФС-1 за </w:t>
      </w:r>
      <w:r>
        <w:rPr>
          <w:color w:val="FF0000"/>
          <w:sz w:val="26"/>
          <w:szCs w:val="26"/>
        </w:rPr>
        <w:t>4</w:t>
      </w:r>
      <w:r w:rsidRPr="0017188F" w:rsidR="004C2BC9">
        <w:rPr>
          <w:color w:val="FF0000"/>
          <w:sz w:val="26"/>
          <w:szCs w:val="26"/>
        </w:rPr>
        <w:t xml:space="preserve"> </w:t>
      </w:r>
      <w:r w:rsidRPr="0017188F">
        <w:rPr>
          <w:color w:val="FF0000"/>
          <w:sz w:val="26"/>
          <w:szCs w:val="26"/>
        </w:rPr>
        <w:t>квартал 202</w:t>
      </w:r>
      <w:r w:rsidR="007F41A7">
        <w:rPr>
          <w:color w:val="FF0000"/>
          <w:sz w:val="26"/>
          <w:szCs w:val="26"/>
        </w:rPr>
        <w:t>4</w:t>
      </w:r>
      <w:r w:rsidRPr="0017188F">
        <w:rPr>
          <w:color w:val="0D0D0D" w:themeColor="text1" w:themeTint="F2"/>
          <w:sz w:val="26"/>
          <w:szCs w:val="26"/>
        </w:rPr>
        <w:t xml:space="preserve"> года в отдел</w:t>
      </w:r>
      <w:r w:rsidR="0008085F">
        <w:rPr>
          <w:color w:val="0D0D0D" w:themeColor="text1" w:themeTint="F2"/>
          <w:sz w:val="26"/>
          <w:szCs w:val="26"/>
        </w:rPr>
        <w:t xml:space="preserve">ение Фонда пенсионного и социального страхования Российской Федерации по Ханты-Мансийскому автономному округу – Югре </w:t>
      </w:r>
      <w:r w:rsidRPr="0017188F">
        <w:rPr>
          <w:color w:val="0D0D0D" w:themeColor="text1" w:themeTint="F2"/>
          <w:sz w:val="26"/>
          <w:szCs w:val="26"/>
        </w:rPr>
        <w:t xml:space="preserve">Управления персонифицированного учета и администрирования страховых взносов, расчет по форме ЕФС-1 РФ был представлен в форме электронного </w:t>
      </w:r>
      <w:r w:rsidRPr="0017188F">
        <w:rPr>
          <w:color w:val="0D0D0D" w:themeColor="text1" w:themeTint="F2"/>
          <w:sz w:val="26"/>
          <w:szCs w:val="26"/>
        </w:rPr>
        <w:t xml:space="preserve">документа </w:t>
      </w:r>
      <w:r w:rsidR="007E4F64">
        <w:rPr>
          <w:color w:val="000099"/>
          <w:sz w:val="26"/>
          <w:szCs w:val="26"/>
        </w:rPr>
        <w:t>2</w:t>
      </w:r>
      <w:r>
        <w:rPr>
          <w:color w:val="000099"/>
          <w:sz w:val="26"/>
          <w:szCs w:val="26"/>
        </w:rPr>
        <w:t>1</w:t>
      </w:r>
      <w:r w:rsidRPr="00200464" w:rsidR="002E46A9">
        <w:rPr>
          <w:color w:val="000099"/>
          <w:sz w:val="26"/>
          <w:szCs w:val="26"/>
        </w:rPr>
        <w:t>.</w:t>
      </w:r>
      <w:r w:rsidRPr="00200464" w:rsidR="0008085F">
        <w:rPr>
          <w:color w:val="000099"/>
          <w:sz w:val="26"/>
          <w:szCs w:val="26"/>
        </w:rPr>
        <w:t>0</w:t>
      </w:r>
      <w:r>
        <w:rPr>
          <w:color w:val="000099"/>
          <w:sz w:val="26"/>
          <w:szCs w:val="26"/>
        </w:rPr>
        <w:t>2</w:t>
      </w:r>
      <w:r w:rsidRPr="00200464">
        <w:rPr>
          <w:color w:val="000099"/>
          <w:sz w:val="26"/>
          <w:szCs w:val="26"/>
        </w:rPr>
        <w:t>.202</w:t>
      </w:r>
      <w:r w:rsidR="007E4F64">
        <w:rPr>
          <w:color w:val="000099"/>
          <w:sz w:val="26"/>
          <w:szCs w:val="26"/>
        </w:rPr>
        <w:t>5</w:t>
      </w:r>
      <w:r w:rsidRPr="0017188F">
        <w:rPr>
          <w:color w:val="0D0D0D" w:themeColor="text1" w:themeTint="F2"/>
          <w:sz w:val="26"/>
          <w:szCs w:val="26"/>
        </w:rPr>
        <w:t xml:space="preserve">. </w:t>
      </w:r>
    </w:p>
    <w:p w:rsidR="004C3568" w:rsidRPr="0017188F" w:rsidP="0008085F" w14:paraId="30C0D374" w14:textId="7CC3BC1A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На рассмотрение административного материала </w:t>
      </w:r>
      <w:r w:rsidR="002649F2">
        <w:rPr>
          <w:sz w:val="26"/>
          <w:szCs w:val="26"/>
        </w:rPr>
        <w:t>Шульгина С.В</w:t>
      </w:r>
      <w:r w:rsidRPr="0017188F">
        <w:rPr>
          <w:bCs/>
          <w:color w:val="0D0D0D" w:themeColor="text1" w:themeTint="F2"/>
          <w:sz w:val="26"/>
          <w:szCs w:val="26"/>
        </w:rPr>
        <w:t xml:space="preserve">. </w:t>
      </w:r>
      <w:r w:rsidRPr="0017188F">
        <w:rPr>
          <w:color w:val="0D0D0D" w:themeColor="text1" w:themeTint="F2"/>
          <w:sz w:val="26"/>
          <w:szCs w:val="26"/>
        </w:rPr>
        <w:t>не явил</w:t>
      </w:r>
      <w:r w:rsidR="004F4522">
        <w:rPr>
          <w:color w:val="0D0D0D" w:themeColor="text1" w:themeTint="F2"/>
          <w:sz w:val="26"/>
          <w:szCs w:val="26"/>
        </w:rPr>
        <w:t>ась</w:t>
      </w:r>
      <w:r w:rsidRPr="0017188F">
        <w:rPr>
          <w:color w:val="0D0D0D" w:themeColor="text1" w:themeTint="F2"/>
          <w:sz w:val="26"/>
          <w:szCs w:val="26"/>
        </w:rPr>
        <w:t>, о времени и месте рассмотрения административного материала был</w:t>
      </w:r>
      <w:r w:rsidR="004F4522">
        <w:rPr>
          <w:color w:val="0D0D0D" w:themeColor="text1" w:themeTint="F2"/>
          <w:sz w:val="26"/>
          <w:szCs w:val="26"/>
        </w:rPr>
        <w:t>а</w:t>
      </w:r>
      <w:r w:rsidRPr="0017188F">
        <w:rPr>
          <w:color w:val="0D0D0D" w:themeColor="text1" w:themeTint="F2"/>
          <w:sz w:val="26"/>
          <w:szCs w:val="26"/>
        </w:rPr>
        <w:t xml:space="preserve"> уведомлен</w:t>
      </w:r>
      <w:r w:rsidR="004F4522">
        <w:rPr>
          <w:color w:val="0D0D0D" w:themeColor="text1" w:themeTint="F2"/>
          <w:sz w:val="26"/>
          <w:szCs w:val="26"/>
        </w:rPr>
        <w:t>а</w:t>
      </w:r>
      <w:r w:rsidRPr="0017188F">
        <w:rPr>
          <w:color w:val="0D0D0D" w:themeColor="text1" w:themeTint="F2"/>
          <w:sz w:val="26"/>
          <w:szCs w:val="26"/>
        </w:rPr>
        <w:t xml:space="preserve"> надлежащим образом.</w:t>
      </w:r>
    </w:p>
    <w:p w:rsidR="004C3568" w:rsidRPr="0017188F" w:rsidP="0008085F" w14:paraId="7DBB7B4A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Мировой судья, исследовав следующие доказательства по делу: </w:t>
      </w:r>
    </w:p>
    <w:p w:rsidR="004C3568" w:rsidRPr="0017188F" w:rsidP="0008085F" w14:paraId="1C75C198" w14:textId="011F876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- протокол об административном правонарушении № </w:t>
      </w:r>
      <w:r w:rsidR="007E4F64">
        <w:rPr>
          <w:color w:val="0D0D0D" w:themeColor="text1" w:themeTint="F2"/>
          <w:sz w:val="26"/>
          <w:szCs w:val="26"/>
        </w:rPr>
        <w:t>6</w:t>
      </w:r>
      <w:r w:rsidR="002649F2">
        <w:rPr>
          <w:color w:val="0D0D0D" w:themeColor="text1" w:themeTint="F2"/>
          <w:sz w:val="26"/>
          <w:szCs w:val="26"/>
        </w:rPr>
        <w:t>67902</w:t>
      </w:r>
      <w:r w:rsidRPr="0017188F">
        <w:rPr>
          <w:color w:val="0D0D0D" w:themeColor="text1" w:themeTint="F2"/>
          <w:sz w:val="26"/>
          <w:szCs w:val="26"/>
        </w:rPr>
        <w:t xml:space="preserve"> от </w:t>
      </w:r>
      <w:r w:rsidR="002649F2">
        <w:rPr>
          <w:color w:val="0D0D0D" w:themeColor="text1" w:themeTint="F2"/>
          <w:sz w:val="26"/>
          <w:szCs w:val="26"/>
        </w:rPr>
        <w:t>28.04</w:t>
      </w:r>
      <w:r w:rsidRPr="0017188F" w:rsidR="004C2BC9">
        <w:rPr>
          <w:color w:val="0D0D0D" w:themeColor="text1" w:themeTint="F2"/>
          <w:sz w:val="26"/>
          <w:szCs w:val="26"/>
        </w:rPr>
        <w:t>.202</w:t>
      </w:r>
      <w:r w:rsidR="007E4F64">
        <w:rPr>
          <w:color w:val="0D0D0D" w:themeColor="text1" w:themeTint="F2"/>
          <w:sz w:val="26"/>
          <w:szCs w:val="26"/>
        </w:rPr>
        <w:t xml:space="preserve">5, составленный </w:t>
      </w:r>
      <w:r w:rsidR="00971F05">
        <w:rPr>
          <w:color w:val="0D0D0D" w:themeColor="text1" w:themeTint="F2"/>
          <w:sz w:val="26"/>
          <w:szCs w:val="26"/>
        </w:rPr>
        <w:t xml:space="preserve">уполномоченным должностным лицом </w:t>
      </w:r>
      <w:r w:rsidR="007E4F64">
        <w:rPr>
          <w:color w:val="0D0D0D" w:themeColor="text1" w:themeTint="F2"/>
          <w:sz w:val="26"/>
          <w:szCs w:val="26"/>
        </w:rPr>
        <w:t xml:space="preserve">в отсутствие </w:t>
      </w:r>
      <w:r w:rsidR="002649F2">
        <w:rPr>
          <w:sz w:val="26"/>
          <w:szCs w:val="26"/>
        </w:rPr>
        <w:t>Шульгиной С.В</w:t>
      </w:r>
      <w:r w:rsidR="007E4F64">
        <w:rPr>
          <w:sz w:val="26"/>
          <w:szCs w:val="26"/>
        </w:rPr>
        <w:t>.</w:t>
      </w:r>
      <w:r w:rsidRPr="0017188F">
        <w:rPr>
          <w:color w:val="0D0D0D" w:themeColor="text1" w:themeTint="F2"/>
          <w:sz w:val="26"/>
          <w:szCs w:val="26"/>
        </w:rPr>
        <w:t>;</w:t>
      </w:r>
    </w:p>
    <w:p w:rsidR="004C3568" w:rsidRPr="0017188F" w:rsidP="0008085F" w14:paraId="6C90937F" w14:textId="61483FC3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- уведомление о времени и месте составления протокола об административном правонарушении от </w:t>
      </w:r>
      <w:r w:rsidR="002649F2">
        <w:rPr>
          <w:color w:val="0D0D0D" w:themeColor="text1" w:themeTint="F2"/>
          <w:sz w:val="26"/>
          <w:szCs w:val="26"/>
        </w:rPr>
        <w:t>03.03</w:t>
      </w:r>
      <w:r w:rsidRPr="0017188F" w:rsidR="004C2BC9">
        <w:rPr>
          <w:color w:val="0D0D0D" w:themeColor="text1" w:themeTint="F2"/>
          <w:sz w:val="26"/>
          <w:szCs w:val="26"/>
        </w:rPr>
        <w:t>.202</w:t>
      </w:r>
      <w:r w:rsidR="00892DBD">
        <w:rPr>
          <w:color w:val="0D0D0D" w:themeColor="text1" w:themeTint="F2"/>
          <w:sz w:val="26"/>
          <w:szCs w:val="26"/>
        </w:rPr>
        <w:t>5</w:t>
      </w:r>
      <w:r w:rsidRPr="0017188F">
        <w:rPr>
          <w:color w:val="0D0D0D" w:themeColor="text1" w:themeTint="F2"/>
          <w:sz w:val="26"/>
          <w:szCs w:val="26"/>
        </w:rPr>
        <w:t>;</w:t>
      </w:r>
    </w:p>
    <w:p w:rsidR="0008085F" w:rsidP="0008085F" w14:paraId="3722990C" w14:textId="756E36C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- </w:t>
      </w:r>
      <w:r w:rsidRPr="0017188F">
        <w:rPr>
          <w:color w:val="0D0D0D" w:themeColor="text1" w:themeTint="F2"/>
          <w:sz w:val="26"/>
          <w:szCs w:val="26"/>
        </w:rPr>
        <w:t>служебн</w:t>
      </w:r>
      <w:r w:rsidR="007F41A7">
        <w:rPr>
          <w:color w:val="0D0D0D" w:themeColor="text1" w:themeTint="F2"/>
          <w:sz w:val="26"/>
          <w:szCs w:val="26"/>
        </w:rPr>
        <w:t>ую</w:t>
      </w:r>
      <w:r w:rsidRPr="0017188F">
        <w:rPr>
          <w:color w:val="0D0D0D" w:themeColor="text1" w:themeTint="F2"/>
          <w:sz w:val="26"/>
          <w:szCs w:val="26"/>
        </w:rPr>
        <w:t xml:space="preserve"> записк</w:t>
      </w:r>
      <w:r w:rsidR="007F41A7">
        <w:rPr>
          <w:color w:val="0D0D0D" w:themeColor="text1" w:themeTint="F2"/>
          <w:sz w:val="26"/>
          <w:szCs w:val="26"/>
        </w:rPr>
        <w:t>у</w:t>
      </w:r>
      <w:r w:rsidRPr="0017188F">
        <w:rPr>
          <w:color w:val="0D0D0D" w:themeColor="text1" w:themeTint="F2"/>
          <w:sz w:val="26"/>
          <w:szCs w:val="26"/>
        </w:rPr>
        <w:t xml:space="preserve"> от </w:t>
      </w:r>
      <w:r w:rsidR="002649F2">
        <w:rPr>
          <w:color w:val="0D0D0D" w:themeColor="text1" w:themeTint="F2"/>
          <w:sz w:val="26"/>
          <w:szCs w:val="26"/>
        </w:rPr>
        <w:t>03.03</w:t>
      </w:r>
      <w:r w:rsidRPr="0017188F">
        <w:rPr>
          <w:color w:val="0D0D0D" w:themeColor="text1" w:themeTint="F2"/>
          <w:sz w:val="26"/>
          <w:szCs w:val="26"/>
        </w:rPr>
        <w:t>.202</w:t>
      </w:r>
      <w:r w:rsidR="00892DBD">
        <w:rPr>
          <w:color w:val="0D0D0D" w:themeColor="text1" w:themeTint="F2"/>
          <w:sz w:val="26"/>
          <w:szCs w:val="26"/>
        </w:rPr>
        <w:t>5</w:t>
      </w:r>
      <w:r w:rsidRPr="0017188F">
        <w:rPr>
          <w:color w:val="0D0D0D" w:themeColor="text1" w:themeTint="F2"/>
          <w:sz w:val="26"/>
          <w:szCs w:val="26"/>
        </w:rPr>
        <w:t>;</w:t>
      </w:r>
    </w:p>
    <w:p w:rsidR="004C3568" w:rsidRPr="0017188F" w:rsidP="0008085F" w14:paraId="01776095" w14:textId="455629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- форму ЕФС-1;</w:t>
      </w:r>
    </w:p>
    <w:p w:rsidR="004C3568" w:rsidRPr="0017188F" w:rsidP="0008085F" w14:paraId="128D7678" w14:textId="6A8A1DD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- выписку из ЕГРЮЛ,</w:t>
      </w:r>
      <w:r w:rsidR="00200464">
        <w:rPr>
          <w:color w:val="0D0D0D" w:themeColor="text1" w:themeTint="F2"/>
          <w:sz w:val="26"/>
          <w:szCs w:val="26"/>
        </w:rPr>
        <w:t xml:space="preserve"> </w:t>
      </w:r>
      <w:r w:rsidRPr="0017188F">
        <w:rPr>
          <w:color w:val="0D0D0D" w:themeColor="text1" w:themeTint="F2"/>
          <w:sz w:val="26"/>
          <w:szCs w:val="26"/>
        </w:rPr>
        <w:t>приходит к следующему.</w:t>
      </w:r>
    </w:p>
    <w:p w:rsidR="004C3568" w:rsidRPr="0017188F" w:rsidP="0008085F" w14:paraId="58068799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законодательством Российской Федерации об обязательном </w:t>
      </w:r>
      <w:r w:rsidRPr="0017188F">
        <w:rPr>
          <w:color w:val="0D0D0D" w:themeColor="text1" w:themeTint="F2"/>
          <w:sz w:val="26"/>
          <w:szCs w:val="26"/>
        </w:rPr>
        <w:t>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</w:t>
      </w:r>
      <w:r w:rsidRPr="0017188F">
        <w:rPr>
          <w:color w:val="0D0D0D" w:themeColor="text1" w:themeTint="F2"/>
          <w:sz w:val="26"/>
          <w:szCs w:val="26"/>
        </w:rPr>
        <w:t>ние административного штрафа на должностных лиц в размере от трехсот до пятисот рублей.</w:t>
      </w:r>
    </w:p>
    <w:p w:rsidR="004C3568" w:rsidRPr="0017188F" w:rsidP="0008085F" w14:paraId="0D8CE6A8" w14:textId="77777777">
      <w:pPr>
        <w:pStyle w:val="1"/>
        <w:shd w:val="clear" w:color="auto" w:fill="auto"/>
        <w:spacing w:line="288" w:lineRule="exact"/>
        <w:ind w:firstLine="567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Согласно ст. 17, ст.19, ст. 24 Федерального закона от 24.07.1998 г. № 125-ФЗ «Об обязательном социальном страховании от несчастных случаев на производстве и </w:t>
      </w:r>
      <w:r w:rsidRPr="0017188F">
        <w:rPr>
          <w:color w:val="0D0D0D" w:themeColor="text1" w:themeTint="F2"/>
          <w:sz w:val="26"/>
          <w:szCs w:val="26"/>
        </w:rPr>
        <w:t>профессиональных заболеваний» (далее 125-ФЗ от 24.07.1998 г.)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</w:t>
      </w:r>
      <w:r w:rsidRPr="0017188F">
        <w:rPr>
          <w:color w:val="0D0D0D" w:themeColor="text1" w:themeTint="F2"/>
          <w:sz w:val="26"/>
          <w:szCs w:val="26"/>
        </w:rPr>
        <w:t>ленной страховщиком по согласованию с федеральным органом исполнительной власти, осуществляющий функции по выработке государственной политики и нормативно-правовому регулированию в сфере социального страхования (Форма - ЕФС-1):</w:t>
      </w:r>
    </w:p>
    <w:p w:rsidR="004C3568" w:rsidRPr="0017188F" w:rsidP="0008085F" w14:paraId="717967FC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на бумажном носителе не позд</w:t>
      </w:r>
      <w:r w:rsidRPr="0017188F">
        <w:rPr>
          <w:color w:val="0D0D0D" w:themeColor="text1" w:themeTint="F2"/>
          <w:sz w:val="26"/>
          <w:szCs w:val="26"/>
        </w:rPr>
        <w:t xml:space="preserve">нее 20-го числа месяца, следующего за отчетным периодом; </w:t>
      </w:r>
    </w:p>
    <w:p w:rsidR="004C3568" w:rsidRPr="0017188F" w:rsidP="0008085F" w14:paraId="59972E26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в форме электронного документа не позднее 25-го числа месяца, следующего за отчетным периодом (форма ЕФС-1).</w:t>
      </w:r>
    </w:p>
    <w:p w:rsidR="004C3568" w:rsidRPr="0017188F" w:rsidP="0008085F" w14:paraId="17D24E89" w14:textId="1E0502B9">
      <w:pPr>
        <w:ind w:firstLine="567"/>
        <w:jc w:val="both"/>
        <w:rPr>
          <w:color w:val="FF0000"/>
          <w:sz w:val="26"/>
          <w:szCs w:val="26"/>
        </w:rPr>
      </w:pPr>
      <w:r w:rsidRPr="0017188F">
        <w:rPr>
          <w:color w:val="FF0000"/>
          <w:sz w:val="26"/>
          <w:szCs w:val="26"/>
        </w:rPr>
        <w:t xml:space="preserve">Из материалов дела следует, что расчет (Форма- ЕФС-1) за </w:t>
      </w:r>
      <w:r w:rsidR="002649F2">
        <w:rPr>
          <w:color w:val="FF0000"/>
          <w:sz w:val="26"/>
          <w:szCs w:val="26"/>
        </w:rPr>
        <w:t>4</w:t>
      </w:r>
      <w:r w:rsidRPr="0017188F">
        <w:rPr>
          <w:color w:val="FF0000"/>
          <w:sz w:val="26"/>
          <w:szCs w:val="26"/>
        </w:rPr>
        <w:t xml:space="preserve"> квартал 202</w:t>
      </w:r>
      <w:r w:rsidR="007F41A7">
        <w:rPr>
          <w:color w:val="FF0000"/>
          <w:sz w:val="26"/>
          <w:szCs w:val="26"/>
        </w:rPr>
        <w:t>4</w:t>
      </w:r>
      <w:r w:rsidRPr="0017188F">
        <w:rPr>
          <w:color w:val="FF0000"/>
          <w:sz w:val="26"/>
          <w:szCs w:val="26"/>
        </w:rPr>
        <w:t xml:space="preserve"> года представлен </w:t>
      </w:r>
      <w:r w:rsidR="00892DBD">
        <w:rPr>
          <w:color w:val="000099"/>
          <w:sz w:val="26"/>
          <w:szCs w:val="26"/>
        </w:rPr>
        <w:t>2</w:t>
      </w:r>
      <w:r w:rsidR="002649F2">
        <w:rPr>
          <w:color w:val="000099"/>
          <w:sz w:val="26"/>
          <w:szCs w:val="26"/>
        </w:rPr>
        <w:t>1</w:t>
      </w:r>
      <w:r w:rsidRPr="0008085F" w:rsidR="002E46A9">
        <w:rPr>
          <w:color w:val="000099"/>
          <w:sz w:val="26"/>
          <w:szCs w:val="26"/>
        </w:rPr>
        <w:t>.</w:t>
      </w:r>
      <w:r w:rsidR="00892DBD">
        <w:rPr>
          <w:color w:val="000099"/>
          <w:sz w:val="26"/>
          <w:szCs w:val="26"/>
        </w:rPr>
        <w:t>0</w:t>
      </w:r>
      <w:r w:rsidR="002649F2">
        <w:rPr>
          <w:color w:val="000099"/>
          <w:sz w:val="26"/>
          <w:szCs w:val="26"/>
        </w:rPr>
        <w:t>2</w:t>
      </w:r>
      <w:r w:rsidRPr="0008085F" w:rsidR="00DE552B">
        <w:rPr>
          <w:color w:val="000099"/>
          <w:sz w:val="26"/>
          <w:szCs w:val="26"/>
        </w:rPr>
        <w:t>.202</w:t>
      </w:r>
      <w:r w:rsidR="00892DBD">
        <w:rPr>
          <w:color w:val="000099"/>
          <w:sz w:val="26"/>
          <w:szCs w:val="26"/>
        </w:rPr>
        <w:t>5</w:t>
      </w:r>
      <w:r w:rsidRPr="0017188F" w:rsidR="00DE552B">
        <w:rPr>
          <w:color w:val="FF0000"/>
          <w:sz w:val="26"/>
          <w:szCs w:val="26"/>
        </w:rPr>
        <w:t xml:space="preserve"> </w:t>
      </w:r>
      <w:r w:rsidRPr="0017188F">
        <w:rPr>
          <w:color w:val="FF0000"/>
          <w:sz w:val="26"/>
          <w:szCs w:val="26"/>
        </w:rPr>
        <w:t xml:space="preserve">в форме электронного документа, то есть с нарушением установленного законом срока.   </w:t>
      </w:r>
    </w:p>
    <w:p w:rsidR="004C3568" w:rsidRPr="0017188F" w:rsidP="0008085F" w14:paraId="7A1B925E" w14:textId="708BB163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Мировой судья, изучив и оценив все доказательства по делу в их совокупности, считает, что вина </w:t>
      </w:r>
      <w:r w:rsidR="002649F2">
        <w:rPr>
          <w:sz w:val="26"/>
          <w:szCs w:val="26"/>
        </w:rPr>
        <w:t>Шульгиной С.В</w:t>
      </w:r>
      <w:r w:rsidRPr="0017188F">
        <w:rPr>
          <w:color w:val="0D0D0D" w:themeColor="text1" w:themeTint="F2"/>
          <w:sz w:val="26"/>
          <w:szCs w:val="26"/>
        </w:rPr>
        <w:t xml:space="preserve">. доказана и квалифицирует </w:t>
      </w:r>
      <w:r w:rsidR="004F4522">
        <w:rPr>
          <w:color w:val="0D0D0D" w:themeColor="text1" w:themeTint="F2"/>
          <w:sz w:val="26"/>
          <w:szCs w:val="26"/>
        </w:rPr>
        <w:t>ее</w:t>
      </w:r>
      <w:r w:rsidRPr="0017188F">
        <w:rPr>
          <w:color w:val="0D0D0D" w:themeColor="text1" w:themeTint="F2"/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4C3568" w:rsidRPr="0017188F" w:rsidP="0008085F" w14:paraId="0ECB0D9F" w14:textId="7B5E2DB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4F4522">
        <w:rPr>
          <w:color w:val="0D0D0D" w:themeColor="text1" w:themeTint="F2"/>
          <w:sz w:val="26"/>
          <w:szCs w:val="26"/>
        </w:rPr>
        <w:t>й</w:t>
      </w:r>
      <w:r w:rsidRPr="0017188F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</w:t>
      </w:r>
      <w:r w:rsidRPr="0017188F">
        <w:rPr>
          <w:color w:val="0D0D0D" w:themeColor="text1" w:themeTint="F2"/>
          <w:sz w:val="26"/>
          <w:szCs w:val="26"/>
        </w:rPr>
        <w:t>истративную ответственность, предусмотренных статьями 4.2. и 4.3 Кодекса РФ об административных правонарушениях, считает возможным назначить административное наказание в виде штрафа в минимальном размере, предусмотренном ч. 2 ст. 15.33 Кодекса РФ об админи</w:t>
      </w:r>
      <w:r w:rsidRPr="0017188F">
        <w:rPr>
          <w:color w:val="0D0D0D" w:themeColor="text1" w:themeTint="F2"/>
          <w:sz w:val="26"/>
          <w:szCs w:val="26"/>
        </w:rPr>
        <w:t xml:space="preserve">стративных правонарушениях. </w:t>
      </w:r>
    </w:p>
    <w:p w:rsidR="004C3568" w:rsidRPr="0017188F" w:rsidP="0008085F" w14:paraId="1ED64EC7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Руководствуясь ст.ст. 29.9, 29.10 и 32.2 Кодекса РФ об административных правонарушениях, мировой судья,</w:t>
      </w:r>
    </w:p>
    <w:p w:rsidR="004C3568" w:rsidP="0008085F" w14:paraId="6959448E" w14:textId="6B73A853">
      <w:pPr>
        <w:ind w:firstLine="567"/>
        <w:jc w:val="both"/>
        <w:rPr>
          <w:bCs/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                                                            </w:t>
      </w:r>
      <w:r w:rsidRPr="0017188F">
        <w:rPr>
          <w:bCs/>
          <w:color w:val="0D0D0D" w:themeColor="text1" w:themeTint="F2"/>
          <w:sz w:val="26"/>
          <w:szCs w:val="26"/>
        </w:rPr>
        <w:t>ПОСТАНОВИЛ:</w:t>
      </w:r>
    </w:p>
    <w:p w:rsidR="00892DBD" w:rsidRPr="0017188F" w:rsidP="0008085F" w14:paraId="4F0D5DE8" w14:textId="77777777">
      <w:pPr>
        <w:ind w:firstLine="567"/>
        <w:jc w:val="both"/>
        <w:rPr>
          <w:bCs/>
          <w:color w:val="0D0D0D" w:themeColor="text1" w:themeTint="F2"/>
          <w:sz w:val="26"/>
          <w:szCs w:val="26"/>
        </w:rPr>
      </w:pPr>
    </w:p>
    <w:p w:rsidR="004C3568" w:rsidRPr="0017188F" w:rsidP="0008085F" w14:paraId="20A7EC21" w14:textId="2D77B4B5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F4522">
        <w:rPr>
          <w:sz w:val="26"/>
          <w:szCs w:val="26"/>
        </w:rPr>
        <w:t xml:space="preserve">генерального директора </w:t>
      </w:r>
      <w:r w:rsidRPr="004F4522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Бомонд</w:t>
      </w:r>
      <w:r w:rsidRPr="004F4522">
        <w:rPr>
          <w:sz w:val="26"/>
          <w:szCs w:val="26"/>
        </w:rPr>
        <w:t>»</w:t>
      </w:r>
      <w:r w:rsidRPr="0017188F" w:rsidR="00AF580C">
        <w:rPr>
          <w:color w:val="C00000"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Шульгину </w:t>
      </w:r>
      <w:r>
        <w:rPr>
          <w:b/>
          <w:sz w:val="26"/>
          <w:szCs w:val="26"/>
        </w:rPr>
        <w:t>Светлану Витальевну</w:t>
      </w:r>
      <w:r w:rsidRPr="0017188F">
        <w:rPr>
          <w:bCs/>
          <w:color w:val="0D0D0D" w:themeColor="text1" w:themeTint="F2"/>
          <w:sz w:val="26"/>
          <w:szCs w:val="26"/>
        </w:rPr>
        <w:t xml:space="preserve"> признать виновн</w:t>
      </w:r>
      <w:r w:rsidR="004F4522">
        <w:rPr>
          <w:bCs/>
          <w:color w:val="0D0D0D" w:themeColor="text1" w:themeTint="F2"/>
          <w:sz w:val="26"/>
          <w:szCs w:val="26"/>
        </w:rPr>
        <w:t>ой</w:t>
      </w:r>
      <w:r w:rsidRPr="0017188F">
        <w:rPr>
          <w:bCs/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2 ст. 15.33 </w:t>
      </w:r>
      <w:r w:rsidRPr="0017188F">
        <w:rPr>
          <w:color w:val="0D0D0D" w:themeColor="text1" w:themeTint="F2"/>
          <w:sz w:val="26"/>
          <w:szCs w:val="26"/>
        </w:rPr>
        <w:t xml:space="preserve">Кодекса РФ об АП и назначить административное наказание в виде </w:t>
      </w:r>
      <w:r w:rsidR="0008085F">
        <w:rPr>
          <w:color w:val="0D0D0D" w:themeColor="text1" w:themeTint="F2"/>
          <w:sz w:val="26"/>
          <w:szCs w:val="26"/>
        </w:rPr>
        <w:t xml:space="preserve">административного </w:t>
      </w:r>
      <w:r w:rsidRPr="0017188F">
        <w:rPr>
          <w:color w:val="0D0D0D" w:themeColor="text1" w:themeTint="F2"/>
          <w:sz w:val="26"/>
          <w:szCs w:val="26"/>
        </w:rPr>
        <w:t>штрафа в размере 300 (триста) рублей.</w:t>
      </w:r>
    </w:p>
    <w:p w:rsidR="00C64441" w:rsidRPr="0017188F" w:rsidP="0008085F" w14:paraId="04525CB9" w14:textId="5AED182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Административный штр</w:t>
      </w:r>
      <w:r w:rsidRPr="0017188F">
        <w:rPr>
          <w:color w:val="0D0D0D" w:themeColor="text1" w:themeTint="F2"/>
          <w:sz w:val="26"/>
          <w:szCs w:val="26"/>
        </w:rPr>
        <w:t>аф подлежит уплате в УФК по ХМАО-Югре (ОСФР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ТОФК 007162163; КБК 7</w:t>
      </w:r>
      <w:r w:rsidRPr="0017188F">
        <w:rPr>
          <w:color w:val="0D0D0D" w:themeColor="text1" w:themeTint="F2"/>
          <w:sz w:val="26"/>
          <w:szCs w:val="26"/>
        </w:rPr>
        <w:t>9711601230060003140; ОКТМО 7187</w:t>
      </w:r>
      <w:r w:rsidRPr="0017188F" w:rsidR="00367F49">
        <w:rPr>
          <w:color w:val="0D0D0D" w:themeColor="text1" w:themeTint="F2"/>
          <w:sz w:val="26"/>
          <w:szCs w:val="26"/>
        </w:rPr>
        <w:t>1</w:t>
      </w:r>
      <w:r w:rsidRPr="0017188F">
        <w:rPr>
          <w:color w:val="0D0D0D" w:themeColor="text1" w:themeTint="F2"/>
          <w:sz w:val="26"/>
          <w:szCs w:val="26"/>
        </w:rPr>
        <w:t xml:space="preserve">000 </w:t>
      </w:r>
      <w:r w:rsidRPr="0008085F">
        <w:rPr>
          <w:color w:val="0D0D0D" w:themeColor="text1" w:themeTint="F2"/>
          <w:sz w:val="26"/>
          <w:szCs w:val="26"/>
          <w:u w:val="single"/>
        </w:rPr>
        <w:t>УИН 797860</w:t>
      </w:r>
      <w:r w:rsidR="00892DBD">
        <w:rPr>
          <w:color w:val="0D0D0D" w:themeColor="text1" w:themeTint="F2"/>
          <w:sz w:val="26"/>
          <w:szCs w:val="26"/>
          <w:u w:val="single"/>
        </w:rPr>
        <w:t>0</w:t>
      </w:r>
      <w:r w:rsidR="002649F2">
        <w:rPr>
          <w:color w:val="0D0D0D" w:themeColor="text1" w:themeTint="F2"/>
          <w:sz w:val="26"/>
          <w:szCs w:val="26"/>
          <w:u w:val="single"/>
        </w:rPr>
        <w:t>28</w:t>
      </w:r>
      <w:r w:rsidR="00892DBD">
        <w:rPr>
          <w:color w:val="0D0D0D" w:themeColor="text1" w:themeTint="F2"/>
          <w:sz w:val="26"/>
          <w:szCs w:val="26"/>
          <w:u w:val="single"/>
        </w:rPr>
        <w:t>0</w:t>
      </w:r>
      <w:r w:rsidR="002649F2">
        <w:rPr>
          <w:color w:val="0D0D0D" w:themeColor="text1" w:themeTint="F2"/>
          <w:sz w:val="26"/>
          <w:szCs w:val="26"/>
          <w:u w:val="single"/>
        </w:rPr>
        <w:t>4</w:t>
      </w:r>
      <w:r w:rsidR="00892DBD">
        <w:rPr>
          <w:color w:val="0D0D0D" w:themeColor="text1" w:themeTint="F2"/>
          <w:sz w:val="26"/>
          <w:szCs w:val="26"/>
          <w:u w:val="single"/>
        </w:rPr>
        <w:t>250</w:t>
      </w:r>
      <w:r w:rsidR="002649F2">
        <w:rPr>
          <w:color w:val="0D0D0D" w:themeColor="text1" w:themeTint="F2"/>
          <w:sz w:val="26"/>
          <w:szCs w:val="26"/>
          <w:u w:val="single"/>
        </w:rPr>
        <w:t>142343</w:t>
      </w:r>
      <w:r w:rsidRPr="0017188F">
        <w:rPr>
          <w:color w:val="0D0D0D" w:themeColor="text1" w:themeTint="F2"/>
          <w:sz w:val="26"/>
          <w:szCs w:val="26"/>
        </w:rPr>
        <w:t>.</w:t>
      </w:r>
    </w:p>
    <w:p w:rsidR="00320B49" w:rsidRPr="0017188F" w:rsidP="0008085F" w14:paraId="257288B6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17188F">
        <w:rPr>
          <w:color w:val="0D0D0D" w:themeColor="text1" w:themeTint="F2"/>
          <w:sz w:val="26"/>
          <w:szCs w:val="26"/>
        </w:rPr>
        <w:t xml:space="preserve">а в законную силу либо со дня истечения срока отсрочки или срока рассрочки, предусмотренных </w:t>
      </w:r>
      <w:hyperlink w:anchor="sub_315" w:history="1">
        <w:r w:rsidRPr="0017188F">
          <w:rPr>
            <w:rStyle w:val="Hyperlink"/>
            <w:color w:val="0D0D0D" w:themeColor="text1" w:themeTint="F2"/>
            <w:sz w:val="26"/>
            <w:szCs w:val="26"/>
          </w:rPr>
          <w:t>ст. 31.5</w:t>
        </w:r>
      </w:hyperlink>
      <w:r w:rsidRPr="0017188F">
        <w:rPr>
          <w:color w:val="0D0D0D" w:themeColor="text1" w:themeTint="F2"/>
          <w:sz w:val="26"/>
          <w:szCs w:val="26"/>
        </w:rPr>
        <w:t xml:space="preserve"> Кодекса РФ об АП.</w:t>
      </w:r>
    </w:p>
    <w:p w:rsidR="00320B49" w:rsidRPr="0017188F" w:rsidP="0008085F" w14:paraId="35F365A4" w14:textId="5A3924BD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17188F" w:rsidR="00DE552B">
        <w:rPr>
          <w:color w:val="0D0D0D" w:themeColor="text1" w:themeTint="F2"/>
          <w:sz w:val="26"/>
          <w:szCs w:val="26"/>
        </w:rPr>
        <w:t>1</w:t>
      </w:r>
      <w:r w:rsidRPr="0017188F">
        <w:rPr>
          <w:color w:val="0D0D0D" w:themeColor="text1" w:themeTint="F2"/>
          <w:sz w:val="26"/>
          <w:szCs w:val="26"/>
        </w:rPr>
        <w:t xml:space="preserve"> Нижневартовского</w:t>
      </w:r>
      <w:r w:rsidRPr="0017188F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17188F" w:rsidR="003B66A4">
        <w:rPr>
          <w:color w:val="0D0D0D" w:themeColor="text1" w:themeTint="F2"/>
          <w:sz w:val="26"/>
          <w:szCs w:val="26"/>
        </w:rPr>
        <w:t xml:space="preserve">6, каб. </w:t>
      </w:r>
      <w:r w:rsidR="00DD0E55">
        <w:rPr>
          <w:color w:val="0D0D0D" w:themeColor="text1" w:themeTint="F2"/>
          <w:sz w:val="26"/>
          <w:szCs w:val="26"/>
        </w:rPr>
        <w:t>224</w:t>
      </w:r>
      <w:r w:rsidRPr="0017188F">
        <w:rPr>
          <w:color w:val="0D0D0D" w:themeColor="text1" w:themeTint="F2"/>
          <w:sz w:val="26"/>
          <w:szCs w:val="26"/>
        </w:rPr>
        <w:t>.</w:t>
      </w:r>
    </w:p>
    <w:p w:rsidR="00320B49" w:rsidRPr="0017188F" w:rsidP="0008085F" w14:paraId="558F0EE8" w14:textId="0717915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</w:t>
      </w:r>
      <w:r w:rsidRPr="0017188F">
        <w:rPr>
          <w:color w:val="0D0D0D" w:themeColor="text1" w:themeTint="F2"/>
          <w:sz w:val="26"/>
          <w:szCs w:val="26"/>
        </w:rPr>
        <w:t>тветственности по ч. 1 ст. 20.25 Кодекса РФ об ад</w:t>
      </w:r>
      <w:r w:rsidRPr="0017188F" w:rsidR="006835AB">
        <w:rPr>
          <w:color w:val="0D0D0D" w:themeColor="text1" w:themeTint="F2"/>
          <w:sz w:val="26"/>
          <w:szCs w:val="26"/>
        </w:rPr>
        <w:t>министративных правонарушениях.</w:t>
      </w:r>
    </w:p>
    <w:p w:rsidR="00320B49" w:rsidRPr="0017188F" w:rsidP="0008085F" w14:paraId="6C3BBB50" w14:textId="414D187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3F16D6">
        <w:rPr>
          <w:color w:val="0D0D0D" w:themeColor="text1" w:themeTint="F2"/>
          <w:sz w:val="26"/>
          <w:szCs w:val="26"/>
        </w:rPr>
        <w:t>дней</w:t>
      </w:r>
      <w:r w:rsidRPr="0017188F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</w:t>
      </w:r>
      <w:r w:rsidR="008239F8">
        <w:rPr>
          <w:color w:val="0D0D0D" w:themeColor="text1" w:themeTint="F2"/>
          <w:sz w:val="26"/>
          <w:szCs w:val="26"/>
        </w:rPr>
        <w:t xml:space="preserve"> судебного участка № 1</w:t>
      </w:r>
      <w:r w:rsidRPr="0017188F">
        <w:rPr>
          <w:color w:val="0D0D0D" w:themeColor="text1" w:themeTint="F2"/>
          <w:sz w:val="26"/>
          <w:szCs w:val="26"/>
        </w:rPr>
        <w:t>.</w:t>
      </w:r>
    </w:p>
    <w:p w:rsidR="0008085F" w:rsidP="0008085F" w14:paraId="7A75916F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</w:p>
    <w:p w:rsidR="00C653F6" w:rsidRPr="0017188F" w:rsidP="0008085F" w14:paraId="56C86C36" w14:textId="08D9D049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C653F6" w:rsidP="0008085F" w14:paraId="61EC3120" w14:textId="26607155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Мировой судья</w:t>
      </w:r>
      <w:r w:rsidR="0008085F">
        <w:rPr>
          <w:color w:val="0D0D0D" w:themeColor="text1" w:themeTint="F2"/>
          <w:sz w:val="26"/>
          <w:szCs w:val="26"/>
        </w:rPr>
        <w:tab/>
      </w:r>
      <w:r w:rsidR="0008085F">
        <w:rPr>
          <w:color w:val="0D0D0D" w:themeColor="text1" w:themeTint="F2"/>
          <w:sz w:val="26"/>
          <w:szCs w:val="26"/>
        </w:rPr>
        <w:tab/>
      </w:r>
      <w:r w:rsidRPr="0017188F">
        <w:rPr>
          <w:color w:val="0D0D0D" w:themeColor="text1" w:themeTint="F2"/>
          <w:sz w:val="26"/>
          <w:szCs w:val="26"/>
        </w:rPr>
        <w:tab/>
      </w:r>
      <w:r w:rsidRPr="0017188F">
        <w:rPr>
          <w:color w:val="0D0D0D" w:themeColor="text1" w:themeTint="F2"/>
          <w:sz w:val="26"/>
          <w:szCs w:val="26"/>
        </w:rPr>
        <w:tab/>
      </w:r>
      <w:r w:rsidRPr="0017188F">
        <w:rPr>
          <w:color w:val="0D0D0D" w:themeColor="text1" w:themeTint="F2"/>
          <w:sz w:val="26"/>
          <w:szCs w:val="26"/>
        </w:rPr>
        <w:tab/>
      </w:r>
      <w:r w:rsidRPr="0017188F" w:rsidR="00986247">
        <w:rPr>
          <w:color w:val="0D0D0D" w:themeColor="text1" w:themeTint="F2"/>
          <w:sz w:val="26"/>
          <w:szCs w:val="26"/>
        </w:rPr>
        <w:t xml:space="preserve">  </w:t>
      </w:r>
      <w:r w:rsidRPr="0017188F" w:rsidR="00CC02B9">
        <w:rPr>
          <w:color w:val="0D0D0D" w:themeColor="text1" w:themeTint="F2"/>
          <w:sz w:val="26"/>
          <w:szCs w:val="26"/>
        </w:rPr>
        <w:t xml:space="preserve">  </w:t>
      </w:r>
      <w:r w:rsidRPr="0017188F" w:rsidR="00986247">
        <w:rPr>
          <w:color w:val="0D0D0D" w:themeColor="text1" w:themeTint="F2"/>
          <w:sz w:val="26"/>
          <w:szCs w:val="26"/>
        </w:rPr>
        <w:t xml:space="preserve">      </w:t>
      </w:r>
      <w:r w:rsidR="0008085F">
        <w:rPr>
          <w:color w:val="0D0D0D" w:themeColor="text1" w:themeTint="F2"/>
          <w:sz w:val="26"/>
          <w:szCs w:val="26"/>
        </w:rPr>
        <w:tab/>
      </w:r>
      <w:r w:rsidR="0008085F">
        <w:rPr>
          <w:color w:val="0D0D0D" w:themeColor="text1" w:themeTint="F2"/>
          <w:sz w:val="26"/>
          <w:szCs w:val="26"/>
        </w:rPr>
        <w:tab/>
      </w:r>
      <w:r w:rsidRPr="0017188F">
        <w:rPr>
          <w:color w:val="0D0D0D" w:themeColor="text1" w:themeTint="F2"/>
          <w:sz w:val="26"/>
          <w:szCs w:val="26"/>
        </w:rPr>
        <w:t>О.В.Вдовина</w:t>
      </w:r>
    </w:p>
    <w:p w:rsidR="00200464" w:rsidP="007F41A7" w14:paraId="5DDB686E" w14:textId="77777777">
      <w:pPr>
        <w:ind w:firstLine="540"/>
        <w:jc w:val="both"/>
        <w:rPr>
          <w:color w:val="0D0D0D" w:themeColor="text1" w:themeTint="F2"/>
          <w:sz w:val="20"/>
          <w:szCs w:val="27"/>
        </w:rPr>
      </w:pPr>
    </w:p>
    <w:p w:rsidR="007F41A7" w:rsidRPr="0017188F" w:rsidP="003F16D6" w14:paraId="5CE89568" w14:textId="702A118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sectPr w:rsidSect="00892DBD">
      <w:headerReference w:type="even" r:id="rId5"/>
      <w:headerReference w:type="default" r:id="rId6"/>
      <w:pgSz w:w="11906" w:h="16838"/>
      <w:pgMar w:top="426" w:right="707" w:bottom="14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62E2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6875"/>
    <w:rsid w:val="00040F42"/>
    <w:rsid w:val="0008085F"/>
    <w:rsid w:val="000B09AE"/>
    <w:rsid w:val="000B4681"/>
    <w:rsid w:val="000C3077"/>
    <w:rsid w:val="0011497F"/>
    <w:rsid w:val="0013330D"/>
    <w:rsid w:val="0017188F"/>
    <w:rsid w:val="001B5C72"/>
    <w:rsid w:val="001E4B4F"/>
    <w:rsid w:val="001F28C7"/>
    <w:rsid w:val="001F75DF"/>
    <w:rsid w:val="00200464"/>
    <w:rsid w:val="0022297F"/>
    <w:rsid w:val="00223163"/>
    <w:rsid w:val="00263F58"/>
    <w:rsid w:val="002649F2"/>
    <w:rsid w:val="00264C42"/>
    <w:rsid w:val="002702B9"/>
    <w:rsid w:val="00282516"/>
    <w:rsid w:val="002866F6"/>
    <w:rsid w:val="002A6D60"/>
    <w:rsid w:val="002B4412"/>
    <w:rsid w:val="002D59AA"/>
    <w:rsid w:val="002E46A9"/>
    <w:rsid w:val="00301825"/>
    <w:rsid w:val="0032019C"/>
    <w:rsid w:val="00320B49"/>
    <w:rsid w:val="00327922"/>
    <w:rsid w:val="00344DCA"/>
    <w:rsid w:val="0034742E"/>
    <w:rsid w:val="00360AEB"/>
    <w:rsid w:val="00367F49"/>
    <w:rsid w:val="00387436"/>
    <w:rsid w:val="003B66A4"/>
    <w:rsid w:val="003B6C0A"/>
    <w:rsid w:val="003F16D6"/>
    <w:rsid w:val="003F42E4"/>
    <w:rsid w:val="004022DF"/>
    <w:rsid w:val="00467339"/>
    <w:rsid w:val="004815F1"/>
    <w:rsid w:val="0049081B"/>
    <w:rsid w:val="004A3117"/>
    <w:rsid w:val="004C2BC9"/>
    <w:rsid w:val="004C3568"/>
    <w:rsid w:val="004F4522"/>
    <w:rsid w:val="005076F1"/>
    <w:rsid w:val="00510934"/>
    <w:rsid w:val="005340C7"/>
    <w:rsid w:val="0054205C"/>
    <w:rsid w:val="00554BDB"/>
    <w:rsid w:val="00566541"/>
    <w:rsid w:val="00566622"/>
    <w:rsid w:val="0059023D"/>
    <w:rsid w:val="005E1595"/>
    <w:rsid w:val="005E2352"/>
    <w:rsid w:val="006215C0"/>
    <w:rsid w:val="00621BBA"/>
    <w:rsid w:val="006835AB"/>
    <w:rsid w:val="006C7158"/>
    <w:rsid w:val="006D7D18"/>
    <w:rsid w:val="006F2876"/>
    <w:rsid w:val="00705D91"/>
    <w:rsid w:val="00741809"/>
    <w:rsid w:val="00763668"/>
    <w:rsid w:val="007656F0"/>
    <w:rsid w:val="007718DD"/>
    <w:rsid w:val="007858E8"/>
    <w:rsid w:val="00791622"/>
    <w:rsid w:val="007A4589"/>
    <w:rsid w:val="007E00D1"/>
    <w:rsid w:val="007E4F64"/>
    <w:rsid w:val="007F41A7"/>
    <w:rsid w:val="007F4891"/>
    <w:rsid w:val="00804F7B"/>
    <w:rsid w:val="008239F8"/>
    <w:rsid w:val="008433F9"/>
    <w:rsid w:val="00892DBD"/>
    <w:rsid w:val="008A533D"/>
    <w:rsid w:val="008A58B4"/>
    <w:rsid w:val="008B53C4"/>
    <w:rsid w:val="008B6920"/>
    <w:rsid w:val="008C1BF4"/>
    <w:rsid w:val="008E230F"/>
    <w:rsid w:val="008F4C7F"/>
    <w:rsid w:val="00930375"/>
    <w:rsid w:val="00933F89"/>
    <w:rsid w:val="00950A28"/>
    <w:rsid w:val="00966675"/>
    <w:rsid w:val="00971F05"/>
    <w:rsid w:val="00977547"/>
    <w:rsid w:val="00986247"/>
    <w:rsid w:val="00990EFA"/>
    <w:rsid w:val="009B3816"/>
    <w:rsid w:val="009D6380"/>
    <w:rsid w:val="009F0D7B"/>
    <w:rsid w:val="009F6FE2"/>
    <w:rsid w:val="00A06911"/>
    <w:rsid w:val="00A24425"/>
    <w:rsid w:val="00A24A90"/>
    <w:rsid w:val="00A71D41"/>
    <w:rsid w:val="00AF580C"/>
    <w:rsid w:val="00B653FC"/>
    <w:rsid w:val="00B6544A"/>
    <w:rsid w:val="00BE4C95"/>
    <w:rsid w:val="00C10753"/>
    <w:rsid w:val="00C47974"/>
    <w:rsid w:val="00C64441"/>
    <w:rsid w:val="00C653F6"/>
    <w:rsid w:val="00C85AFA"/>
    <w:rsid w:val="00CB567B"/>
    <w:rsid w:val="00CC02B9"/>
    <w:rsid w:val="00D21259"/>
    <w:rsid w:val="00D239AA"/>
    <w:rsid w:val="00D51451"/>
    <w:rsid w:val="00D54631"/>
    <w:rsid w:val="00D639E3"/>
    <w:rsid w:val="00D870FD"/>
    <w:rsid w:val="00D96415"/>
    <w:rsid w:val="00DD0E55"/>
    <w:rsid w:val="00DE552B"/>
    <w:rsid w:val="00E25C3D"/>
    <w:rsid w:val="00E62144"/>
    <w:rsid w:val="00E65505"/>
    <w:rsid w:val="00E729C3"/>
    <w:rsid w:val="00E75BBF"/>
    <w:rsid w:val="00E95E0F"/>
    <w:rsid w:val="00ED4C1A"/>
    <w:rsid w:val="00ED5AC2"/>
    <w:rsid w:val="00EF62E2"/>
    <w:rsid w:val="00F03E28"/>
    <w:rsid w:val="00F253DA"/>
    <w:rsid w:val="00F263F9"/>
    <w:rsid w:val="00F45B01"/>
    <w:rsid w:val="00F50CF8"/>
    <w:rsid w:val="00FA38C7"/>
    <w:rsid w:val="00FB277E"/>
    <w:rsid w:val="00FB40EF"/>
    <w:rsid w:val="00FC296D"/>
    <w:rsid w:val="00FE6535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a2">
    <w:name w:val="Основной текст_"/>
    <w:basedOn w:val="DefaultParagraphFont"/>
    <w:link w:val="1"/>
    <w:rsid w:val="00705D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705D91"/>
    <w:pPr>
      <w:shd w:val="clear" w:color="auto" w:fill="FFFFFF"/>
      <w:spacing w:line="298" w:lineRule="exact"/>
      <w:jc w:val="both"/>
    </w:pPr>
    <w:rPr>
      <w:sz w:val="21"/>
      <w:szCs w:val="21"/>
      <w:lang w:eastAsia="en-US"/>
    </w:rPr>
  </w:style>
  <w:style w:type="paragraph" w:styleId="BodyTextIndent">
    <w:name w:val="Body Text Indent"/>
    <w:basedOn w:val="Normal"/>
    <w:link w:val="a3"/>
    <w:semiHidden/>
    <w:unhideWhenUsed/>
    <w:rsid w:val="00AF580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AF5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A27D9-08E6-4FBF-9132-67320DB4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